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FD" w:rsidRPr="000D05FD" w:rsidRDefault="000D05FD" w:rsidP="000D05FD">
      <w:pPr>
        <w:spacing w:after="0" w:line="339" w:lineRule="exact"/>
        <w:ind w:left="108" w:right="-20"/>
        <w:jc w:val="center"/>
        <w:rPr>
          <w:rFonts w:ascii="Candara" w:eastAsia="Candara" w:hAnsi="Candara" w:cs="Candara"/>
          <w:b/>
          <w:bCs/>
          <w:position w:val="1"/>
          <w:sz w:val="28"/>
          <w:szCs w:val="28"/>
        </w:rPr>
      </w:pP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McAdoo-Kelayres Elementary Middle School</w:t>
      </w:r>
    </w:p>
    <w:p w:rsidR="00DB4715" w:rsidRPr="000D05FD" w:rsidRDefault="00DB4715" w:rsidP="000D05FD">
      <w:pPr>
        <w:spacing w:after="0" w:line="339" w:lineRule="exact"/>
        <w:ind w:left="108" w:right="-20"/>
        <w:jc w:val="center"/>
        <w:rPr>
          <w:rFonts w:ascii="Candara" w:eastAsia="Candara" w:hAnsi="Candara" w:cs="Candara"/>
          <w:sz w:val="28"/>
          <w:szCs w:val="28"/>
        </w:rPr>
      </w:pP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P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a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re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n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t</w:t>
      </w:r>
      <w:r w:rsidRPr="000D05FD">
        <w:rPr>
          <w:rFonts w:ascii="Candara" w:eastAsia="Candara" w:hAnsi="Candara" w:cs="Candara"/>
          <w:b/>
          <w:bCs/>
          <w:spacing w:val="-2"/>
          <w:position w:val="1"/>
          <w:sz w:val="28"/>
          <w:szCs w:val="28"/>
        </w:rPr>
        <w:t xml:space="preserve"> </w:t>
      </w:r>
      <w:r w:rsidRPr="000D05FD">
        <w:rPr>
          <w:rFonts w:ascii="Candara" w:eastAsia="Candara" w:hAnsi="Candara" w:cs="Candara"/>
          <w:b/>
          <w:bCs/>
          <w:spacing w:val="1"/>
          <w:position w:val="1"/>
          <w:sz w:val="28"/>
          <w:szCs w:val="28"/>
        </w:rPr>
        <w:t>I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nvolv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e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m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e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n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 xml:space="preserve">t </w:t>
      </w:r>
      <w:r w:rsidRPr="000D05FD">
        <w:rPr>
          <w:rFonts w:ascii="Candara" w:eastAsia="Candara" w:hAnsi="Candara" w:cs="Candara"/>
          <w:b/>
          <w:bCs/>
          <w:spacing w:val="1"/>
          <w:position w:val="1"/>
          <w:sz w:val="28"/>
          <w:szCs w:val="28"/>
        </w:rPr>
        <w:t>A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c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t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i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v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i</w:t>
      </w:r>
      <w:r w:rsidRPr="000D05FD">
        <w:rPr>
          <w:rFonts w:ascii="Candara" w:eastAsia="Candara" w:hAnsi="Candara" w:cs="Candara"/>
          <w:b/>
          <w:bCs/>
          <w:spacing w:val="-1"/>
          <w:position w:val="1"/>
          <w:sz w:val="28"/>
          <w:szCs w:val="28"/>
        </w:rPr>
        <w:t>t</w:t>
      </w:r>
      <w:r w:rsidRPr="000D05FD">
        <w:rPr>
          <w:rFonts w:ascii="Candara" w:eastAsia="Candara" w:hAnsi="Candara" w:cs="Candara"/>
          <w:b/>
          <w:bCs/>
          <w:position w:val="1"/>
          <w:sz w:val="28"/>
          <w:szCs w:val="28"/>
        </w:rPr>
        <w:t>ies</w:t>
      </w:r>
    </w:p>
    <w:p w:rsidR="00DB4715" w:rsidRPr="0008776A" w:rsidRDefault="00DB4715" w:rsidP="00DB4715">
      <w:pPr>
        <w:spacing w:before="17" w:after="0" w:line="240" w:lineRule="exact"/>
        <w:rPr>
          <w:sz w:val="24"/>
          <w:szCs w:val="24"/>
        </w:rPr>
      </w:pPr>
    </w:p>
    <w:p w:rsidR="00DB4715" w:rsidRPr="0008776A" w:rsidRDefault="00DB4715" w:rsidP="00DB4715">
      <w:pPr>
        <w:spacing w:before="11" w:after="0" w:line="239" w:lineRule="auto"/>
        <w:ind w:left="108" w:right="192"/>
        <w:rPr>
          <w:rFonts w:ascii="Candara" w:eastAsia="Candara" w:hAnsi="Candara" w:cs="Candara"/>
          <w:b/>
          <w:bCs/>
        </w:rPr>
      </w:pP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  <w:r w:rsidRPr="0008776A">
        <w:rPr>
          <w:rFonts w:ascii="Candara" w:eastAsia="Candara" w:hAnsi="Candara" w:cs="Candara"/>
          <w:b/>
          <w:bCs/>
          <w:i/>
          <w:szCs w:val="28"/>
        </w:rPr>
        <w:t xml:space="preserve">Math Carnival </w:t>
      </w:r>
      <w:r>
        <w:rPr>
          <w:rFonts w:ascii="Candara" w:eastAsia="Candara" w:hAnsi="Candara" w:cs="Candara"/>
          <w:b/>
          <w:bCs/>
          <w:i/>
          <w:szCs w:val="28"/>
        </w:rPr>
        <w:t xml:space="preserve"> </w:t>
      </w:r>
      <w:r w:rsidRPr="0008776A">
        <w:rPr>
          <w:rFonts w:ascii="Candara" w:eastAsia="Candara" w:hAnsi="Candara" w:cs="Candara"/>
          <w:b/>
          <w:bCs/>
          <w:i/>
          <w:szCs w:val="28"/>
        </w:rPr>
        <w:t>K-6</w:t>
      </w:r>
    </w:p>
    <w:p w:rsidR="00DB4715" w:rsidRPr="0008776A" w:rsidRDefault="00DB4715" w:rsidP="00DB4715">
      <w:pPr>
        <w:pStyle w:val="ListParagraph"/>
        <w:numPr>
          <w:ilvl w:val="0"/>
          <w:numId w:val="1"/>
        </w:numPr>
        <w:spacing w:before="11" w:after="0" w:line="239" w:lineRule="auto"/>
        <w:ind w:right="192"/>
        <w:rPr>
          <w:rFonts w:ascii="Candara" w:eastAsia="Candara" w:hAnsi="Candara" w:cs="Candara"/>
          <w:bCs/>
          <w:szCs w:val="28"/>
        </w:rPr>
      </w:pPr>
      <w:r w:rsidRPr="0008776A">
        <w:rPr>
          <w:rFonts w:ascii="Candara" w:eastAsia="Candara" w:hAnsi="Candara" w:cs="Candara"/>
          <w:bCs/>
          <w:szCs w:val="28"/>
        </w:rPr>
        <w:t xml:space="preserve">This family night </w:t>
      </w:r>
      <w:r>
        <w:rPr>
          <w:rFonts w:ascii="Candara" w:eastAsia="Candara" w:hAnsi="Candara" w:cs="Candara"/>
          <w:bCs/>
          <w:szCs w:val="28"/>
        </w:rPr>
        <w:t xml:space="preserve">will be designed to expose and inform parents/guardians about the PA Core Standards and implementing their best practice.  Parents/Guardians from select grade levels will be invited to a carnival-themed event that is focused upon the improvement of math skills.  Families of students in grades K-6 will have the opportunity to make and take various activities, games, etc.* </w:t>
      </w: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  <w:r w:rsidRPr="0008776A">
        <w:rPr>
          <w:rFonts w:ascii="Candara" w:eastAsia="Candara" w:hAnsi="Candara" w:cs="Candara"/>
          <w:b/>
          <w:bCs/>
          <w:i/>
          <w:szCs w:val="28"/>
        </w:rPr>
        <w:t>i</w:t>
      </w:r>
      <w:r>
        <w:rPr>
          <w:rFonts w:ascii="Candara" w:eastAsia="Candara" w:hAnsi="Candara" w:cs="Candara"/>
          <w:b/>
          <w:bCs/>
          <w:i/>
          <w:szCs w:val="28"/>
        </w:rPr>
        <w:t>-</w:t>
      </w:r>
      <w:r w:rsidRPr="0008776A">
        <w:rPr>
          <w:rFonts w:ascii="Candara" w:eastAsia="Candara" w:hAnsi="Candara" w:cs="Candara"/>
          <w:b/>
          <w:bCs/>
          <w:i/>
          <w:szCs w:val="28"/>
        </w:rPr>
        <w:t>Ready  K-6</w:t>
      </w:r>
    </w:p>
    <w:p w:rsidR="00DB4715" w:rsidRPr="0008776A" w:rsidRDefault="00DB4715" w:rsidP="00DB4715">
      <w:pPr>
        <w:pStyle w:val="ListParagraph"/>
        <w:numPr>
          <w:ilvl w:val="0"/>
          <w:numId w:val="1"/>
        </w:numPr>
        <w:spacing w:before="11" w:after="0" w:line="239" w:lineRule="auto"/>
        <w:ind w:right="192"/>
        <w:rPr>
          <w:rFonts w:ascii="Candara" w:eastAsia="Candara" w:hAnsi="Candara" w:cs="Candara"/>
          <w:bCs/>
          <w:szCs w:val="28"/>
        </w:rPr>
      </w:pPr>
      <w:r w:rsidRPr="0008776A">
        <w:rPr>
          <w:rFonts w:ascii="Candara" w:eastAsia="Candara" w:hAnsi="Candara" w:cs="Candara"/>
          <w:bCs/>
          <w:szCs w:val="28"/>
        </w:rPr>
        <w:t xml:space="preserve">This informative session will introduce </w:t>
      </w:r>
      <w:r w:rsidR="008F5A0E">
        <w:rPr>
          <w:rFonts w:ascii="Candara" w:eastAsia="Candara" w:hAnsi="Candara" w:cs="Candara"/>
          <w:bCs/>
          <w:szCs w:val="28"/>
        </w:rPr>
        <w:t xml:space="preserve">parents/guardians to </w:t>
      </w:r>
      <w:r w:rsidRPr="0008776A">
        <w:rPr>
          <w:rFonts w:ascii="Candara" w:eastAsia="Candara" w:hAnsi="Candara" w:cs="Candara"/>
          <w:bCs/>
          <w:szCs w:val="28"/>
        </w:rPr>
        <w:t>HASD’s new i-Ready</w:t>
      </w:r>
      <w:r w:rsidR="008F5A0E">
        <w:rPr>
          <w:rFonts w:ascii="Candara" w:eastAsia="Candara" w:hAnsi="Candara" w:cs="Candara"/>
          <w:bCs/>
          <w:szCs w:val="28"/>
        </w:rPr>
        <w:t xml:space="preserve"> program. The i-Re</w:t>
      </w:r>
      <w:r w:rsidR="000D05FD">
        <w:rPr>
          <w:rFonts w:ascii="Candara" w:eastAsia="Candara" w:hAnsi="Candara" w:cs="Candara"/>
          <w:bCs/>
          <w:szCs w:val="28"/>
        </w:rPr>
        <w:t xml:space="preserve">ady program exposes students to the ELA and Math curriculums and students have to opportunity to track their own progress. </w:t>
      </w:r>
      <w:r>
        <w:rPr>
          <w:rFonts w:ascii="Candara" w:eastAsia="Candara" w:hAnsi="Candara" w:cs="Candara"/>
          <w:bCs/>
          <w:szCs w:val="28"/>
        </w:rPr>
        <w:t xml:space="preserve">In addition to the i-Ready program, parents/guardians will be exposed to the school district website and </w:t>
      </w:r>
      <w:r w:rsidRPr="00F8593B">
        <w:rPr>
          <w:rFonts w:ascii="Candara" w:eastAsia="Candara" w:hAnsi="Candara" w:cs="Candara"/>
          <w:bCs/>
          <w:i/>
          <w:szCs w:val="28"/>
        </w:rPr>
        <w:t>Skyward</w:t>
      </w:r>
      <w:r>
        <w:rPr>
          <w:rFonts w:ascii="Candara" w:eastAsia="Candara" w:hAnsi="Candara" w:cs="Candara"/>
          <w:bCs/>
          <w:i/>
          <w:szCs w:val="28"/>
        </w:rPr>
        <w:t xml:space="preserve">, </w:t>
      </w:r>
      <w:r>
        <w:rPr>
          <w:rFonts w:ascii="Candara" w:eastAsia="Candara" w:hAnsi="Candara" w:cs="Candara"/>
          <w:bCs/>
          <w:szCs w:val="28"/>
        </w:rPr>
        <w:t xml:space="preserve">the district’s student management system. </w:t>
      </w:r>
      <w:r w:rsidR="000778AB">
        <w:rPr>
          <w:rFonts w:ascii="Candara" w:eastAsia="Candara" w:hAnsi="Candara" w:cs="Candara"/>
          <w:bCs/>
          <w:szCs w:val="28"/>
        </w:rPr>
        <w:t>*</w:t>
      </w:r>
      <w:bookmarkStart w:id="0" w:name="_GoBack"/>
      <w:bookmarkEnd w:id="0"/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  <w:r w:rsidRPr="0008776A">
        <w:rPr>
          <w:rFonts w:ascii="Candara" w:eastAsia="Candara" w:hAnsi="Candara" w:cs="Candara"/>
          <w:b/>
          <w:bCs/>
          <w:i/>
          <w:szCs w:val="28"/>
        </w:rPr>
        <w:t xml:space="preserve">PSSA Kick Off &amp; Test Strategies 3rd </w:t>
      </w:r>
    </w:p>
    <w:p w:rsidR="00DB4715" w:rsidRPr="0008776A" w:rsidRDefault="000D05FD" w:rsidP="00DB4715">
      <w:pPr>
        <w:pStyle w:val="ListParagraph"/>
        <w:numPr>
          <w:ilvl w:val="0"/>
          <w:numId w:val="1"/>
        </w:numPr>
        <w:spacing w:before="11" w:after="0" w:line="239" w:lineRule="auto"/>
        <w:ind w:right="192"/>
        <w:rPr>
          <w:rFonts w:ascii="Candara" w:eastAsia="Candara" w:hAnsi="Candara" w:cs="Candara"/>
          <w:bCs/>
          <w:szCs w:val="28"/>
        </w:rPr>
      </w:pPr>
      <w:r>
        <w:rPr>
          <w:rFonts w:ascii="Candara" w:eastAsia="Candara" w:hAnsi="Candara" w:cs="Candara"/>
          <w:bCs/>
          <w:szCs w:val="28"/>
        </w:rPr>
        <w:t>The McAdoo-Kelayres administration and third grade team will present this program as a kick-off to the 2017 Pennsylvania System for School Assessments (PSSAs).  This informational session will provide parents/guardians with helpful test taking strategies along with a question/answer session so that all students are successful.*</w:t>
      </w: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</w:p>
    <w:p w:rsidR="00DB4715" w:rsidRPr="0008776A" w:rsidRDefault="00DB4715" w:rsidP="00DB4715">
      <w:pPr>
        <w:spacing w:before="11" w:after="0" w:line="239" w:lineRule="auto"/>
        <w:ind w:left="468" w:right="192"/>
        <w:rPr>
          <w:rFonts w:ascii="Candara" w:eastAsia="Candara" w:hAnsi="Candara" w:cs="Candara"/>
          <w:b/>
          <w:bCs/>
          <w:i/>
          <w:szCs w:val="28"/>
        </w:rPr>
      </w:pPr>
      <w:r w:rsidRPr="0008776A">
        <w:rPr>
          <w:rFonts w:ascii="Candara" w:eastAsia="Candara" w:hAnsi="Candara" w:cs="Candara"/>
          <w:b/>
          <w:bCs/>
          <w:i/>
          <w:szCs w:val="28"/>
        </w:rPr>
        <w:t xml:space="preserve">Reading Program 2nd </w:t>
      </w:r>
    </w:p>
    <w:p w:rsidR="00DB4715" w:rsidRPr="00F8593B" w:rsidRDefault="00DB4715" w:rsidP="00DB4715">
      <w:pPr>
        <w:pStyle w:val="ListParagraph"/>
        <w:numPr>
          <w:ilvl w:val="0"/>
          <w:numId w:val="1"/>
        </w:numPr>
        <w:spacing w:before="11" w:after="0" w:line="239" w:lineRule="auto"/>
        <w:ind w:right="192"/>
        <w:rPr>
          <w:rFonts w:ascii="Candara" w:eastAsia="Candara" w:hAnsi="Candara" w:cs="Candara"/>
          <w:bCs/>
        </w:rPr>
      </w:pPr>
      <w:r>
        <w:rPr>
          <w:rFonts w:ascii="Candara" w:eastAsia="Candara" w:hAnsi="Candara" w:cs="Candara"/>
          <w:bCs/>
        </w:rPr>
        <w:t>Reading is a fundamental skill that all students need in order to be successful.  This parent involvement night will invite f</w:t>
      </w:r>
      <w:r w:rsidRPr="0008776A">
        <w:rPr>
          <w:rFonts w:ascii="Candara" w:eastAsia="Candara" w:hAnsi="Candara" w:cs="Candara"/>
          <w:bCs/>
        </w:rPr>
        <w:t xml:space="preserve">amilies to </w:t>
      </w:r>
      <w:r>
        <w:rPr>
          <w:rFonts w:ascii="Candara" w:eastAsia="Candara" w:hAnsi="Candara" w:cs="Candara"/>
          <w:bCs/>
        </w:rPr>
        <w:t>assist in the development of their child’s lo</w:t>
      </w:r>
      <w:r w:rsidR="000D05FD">
        <w:rPr>
          <w:rFonts w:ascii="Candara" w:eastAsia="Candara" w:hAnsi="Candara" w:cs="Candara"/>
          <w:bCs/>
        </w:rPr>
        <w:t>ve for reading.  The Scholastic</w:t>
      </w:r>
      <w:r>
        <w:rPr>
          <w:rFonts w:ascii="Candara" w:eastAsia="Candara" w:hAnsi="Candara" w:cs="Candara"/>
          <w:bCs/>
        </w:rPr>
        <w:t xml:space="preserve"> program helps </w:t>
      </w:r>
      <w:r w:rsidRPr="0008776A">
        <w:rPr>
          <w:rFonts w:ascii="Candara" w:eastAsia="Candara" w:hAnsi="Candara" w:cs="Candara"/>
          <w:bCs/>
        </w:rPr>
        <w:t xml:space="preserve">find </w:t>
      </w:r>
      <w:r>
        <w:rPr>
          <w:rFonts w:ascii="Candara" w:eastAsia="Candara" w:hAnsi="Candara" w:cs="Candara"/>
          <w:bCs/>
        </w:rPr>
        <w:t xml:space="preserve">individual students’ </w:t>
      </w:r>
      <w:r w:rsidRPr="0008776A">
        <w:rPr>
          <w:rFonts w:ascii="Candara" w:eastAsia="Candara" w:hAnsi="Candara" w:cs="Candara"/>
          <w:bCs/>
        </w:rPr>
        <w:t xml:space="preserve">leveled reading material </w:t>
      </w:r>
      <w:r>
        <w:rPr>
          <w:rFonts w:ascii="Candara" w:eastAsia="Candara" w:hAnsi="Candara" w:cs="Candara"/>
          <w:bCs/>
        </w:rPr>
        <w:t xml:space="preserve">to promote </w:t>
      </w:r>
      <w:r w:rsidRPr="0008776A">
        <w:rPr>
          <w:rFonts w:ascii="Candara" w:eastAsia="Candara" w:hAnsi="Candara" w:cs="Candara"/>
          <w:bCs/>
        </w:rPr>
        <w:t xml:space="preserve">interest </w:t>
      </w:r>
      <w:r>
        <w:rPr>
          <w:rFonts w:ascii="Candara" w:eastAsia="Candara" w:hAnsi="Candara" w:cs="Candara"/>
          <w:bCs/>
        </w:rPr>
        <w:t>in</w:t>
      </w:r>
      <w:r w:rsidRPr="0008776A">
        <w:rPr>
          <w:rFonts w:ascii="Candara" w:eastAsia="Candara" w:hAnsi="Candara" w:cs="Candara"/>
          <w:bCs/>
        </w:rPr>
        <w:t xml:space="preserve"> reading </w:t>
      </w:r>
      <w:r>
        <w:rPr>
          <w:rFonts w:ascii="Candara" w:eastAsia="Candara" w:hAnsi="Candara" w:cs="Candara"/>
          <w:bCs/>
        </w:rPr>
        <w:t xml:space="preserve">both inside and </w:t>
      </w:r>
      <w:r w:rsidRPr="0008776A">
        <w:rPr>
          <w:rFonts w:ascii="Candara" w:eastAsia="Candara" w:hAnsi="Candara" w:cs="Candara"/>
          <w:bCs/>
        </w:rPr>
        <w:t>o</w:t>
      </w:r>
      <w:r>
        <w:rPr>
          <w:rFonts w:ascii="Candara" w:eastAsia="Candara" w:hAnsi="Candara" w:cs="Candara"/>
          <w:bCs/>
        </w:rPr>
        <w:t xml:space="preserve">utside of school. </w:t>
      </w:r>
      <w:r w:rsidRPr="0008776A">
        <w:rPr>
          <w:rFonts w:ascii="Candara" w:eastAsia="Candara" w:hAnsi="Candara" w:cs="Candara"/>
          <w:bCs/>
        </w:rPr>
        <w:t xml:space="preserve"> In combination with the book fair, Reading Bingo w</w:t>
      </w:r>
      <w:r w:rsidR="00D56799">
        <w:rPr>
          <w:rFonts w:ascii="Candara" w:eastAsia="Candara" w:hAnsi="Candara" w:cs="Candara"/>
          <w:bCs/>
        </w:rPr>
        <w:t>ill be held in the cafeteria.*</w:t>
      </w:r>
    </w:p>
    <w:p w:rsidR="00DB4715" w:rsidRDefault="00DB4715" w:rsidP="00DB4715">
      <w:pPr>
        <w:pStyle w:val="ListParagraph"/>
        <w:spacing w:before="11" w:after="0" w:line="239" w:lineRule="auto"/>
        <w:ind w:left="828" w:right="192"/>
        <w:rPr>
          <w:rFonts w:ascii="Candara" w:eastAsia="Candara" w:hAnsi="Candara" w:cs="Candara"/>
          <w:bCs/>
          <w:szCs w:val="28"/>
        </w:rPr>
      </w:pPr>
    </w:p>
    <w:p w:rsidR="00DB4715" w:rsidRPr="00F8593B" w:rsidRDefault="00DB4715" w:rsidP="00DB4715">
      <w:pPr>
        <w:spacing w:before="11" w:after="0" w:line="239" w:lineRule="auto"/>
        <w:ind w:right="192" w:firstLine="468"/>
        <w:rPr>
          <w:rFonts w:ascii="Candara" w:eastAsia="Candara" w:hAnsi="Candara" w:cs="Candara"/>
          <w:bCs/>
          <w:i/>
        </w:rPr>
      </w:pPr>
      <w:r w:rsidRPr="00F8593B">
        <w:rPr>
          <w:rFonts w:ascii="Candara" w:eastAsia="Candara" w:hAnsi="Candara" w:cs="Candara"/>
          <w:b/>
          <w:bCs/>
          <w:i/>
        </w:rPr>
        <w:t>Science Fair</w:t>
      </w:r>
      <w:r w:rsidRPr="00F8593B">
        <w:rPr>
          <w:rFonts w:ascii="Candara" w:eastAsia="Candara" w:hAnsi="Candara" w:cs="Candara"/>
          <w:bCs/>
          <w:i/>
        </w:rPr>
        <w:t xml:space="preserve"> 4</w:t>
      </w:r>
      <w:r w:rsidRPr="00F8593B">
        <w:rPr>
          <w:rFonts w:ascii="Candara" w:eastAsia="Candara" w:hAnsi="Candara" w:cs="Candara"/>
          <w:bCs/>
          <w:i/>
          <w:vertAlign w:val="superscript"/>
        </w:rPr>
        <w:t>th</w:t>
      </w:r>
      <w:r w:rsidRPr="00F8593B">
        <w:rPr>
          <w:rFonts w:ascii="Candara" w:eastAsia="Candara" w:hAnsi="Candara" w:cs="Candara"/>
          <w:bCs/>
          <w:i/>
        </w:rPr>
        <w:t xml:space="preserve"> </w:t>
      </w:r>
    </w:p>
    <w:p w:rsidR="00DB4715" w:rsidRPr="0008776A" w:rsidRDefault="00D56799" w:rsidP="00DB4715">
      <w:pPr>
        <w:pStyle w:val="ListParagraph"/>
        <w:numPr>
          <w:ilvl w:val="0"/>
          <w:numId w:val="1"/>
        </w:numPr>
        <w:spacing w:before="11" w:after="0" w:line="239" w:lineRule="auto"/>
        <w:ind w:right="192"/>
        <w:rPr>
          <w:rFonts w:ascii="Candara" w:eastAsia="Candara" w:hAnsi="Candara" w:cs="Candara"/>
          <w:bCs/>
        </w:rPr>
      </w:pPr>
      <w:r>
        <w:rPr>
          <w:rFonts w:ascii="Candara" w:eastAsia="Candara" w:hAnsi="Candara" w:cs="Candara"/>
          <w:bCs/>
        </w:rPr>
        <w:t>The Fourth grade science teachers will provide an opportunity for all f</w:t>
      </w:r>
      <w:r w:rsidR="00DB4715" w:rsidRPr="0008776A">
        <w:rPr>
          <w:rFonts w:ascii="Candara" w:eastAsia="Candara" w:hAnsi="Candara" w:cs="Candara"/>
          <w:bCs/>
        </w:rPr>
        <w:t xml:space="preserve">ourth grade students </w:t>
      </w:r>
      <w:r>
        <w:rPr>
          <w:rFonts w:ascii="Candara" w:eastAsia="Candara" w:hAnsi="Candara" w:cs="Candara"/>
          <w:bCs/>
        </w:rPr>
        <w:t xml:space="preserve">to create a science project that was developed utilizing the </w:t>
      </w:r>
      <w:r w:rsidR="00DB4715" w:rsidRPr="0008776A">
        <w:rPr>
          <w:rFonts w:ascii="Candara" w:eastAsia="Candara" w:hAnsi="Candara" w:cs="Candara"/>
          <w:bCs/>
        </w:rPr>
        <w:t xml:space="preserve">Scientific Method.  </w:t>
      </w:r>
      <w:r>
        <w:rPr>
          <w:rFonts w:ascii="Candara" w:eastAsia="Candara" w:hAnsi="Candara" w:cs="Candara"/>
          <w:bCs/>
        </w:rPr>
        <w:t xml:space="preserve"> Students will have an opportunity to display these projects to their parents/guardians and both students and parents/guardians will learn about the cross-curricular connections between Science, Mathematics and Language Arts.*</w:t>
      </w:r>
    </w:p>
    <w:p w:rsidR="000D05FD" w:rsidRDefault="000D05FD" w:rsidP="000D05FD">
      <w:pPr>
        <w:spacing w:before="11" w:after="0" w:line="239" w:lineRule="auto"/>
        <w:ind w:right="192"/>
        <w:rPr>
          <w:rFonts w:ascii="Candara" w:eastAsia="Candara" w:hAnsi="Candara" w:cs="Candara"/>
          <w:bCs/>
          <w:szCs w:val="28"/>
        </w:rPr>
      </w:pPr>
    </w:p>
    <w:p w:rsidR="000D05FD" w:rsidRDefault="000D05FD" w:rsidP="000D05FD">
      <w:pPr>
        <w:spacing w:before="11" w:after="0" w:line="239" w:lineRule="auto"/>
        <w:ind w:right="192"/>
        <w:rPr>
          <w:rFonts w:ascii="Candara" w:eastAsia="Candara" w:hAnsi="Candara" w:cs="Candara"/>
          <w:bCs/>
          <w:szCs w:val="28"/>
        </w:rPr>
      </w:pPr>
    </w:p>
    <w:p w:rsidR="000D05FD" w:rsidRPr="00454AAC" w:rsidRDefault="000D05FD" w:rsidP="000D05FD">
      <w:pPr>
        <w:pStyle w:val="Pa1"/>
        <w:spacing w:line="240" w:lineRule="auto"/>
        <w:ind w:left="468"/>
        <w:rPr>
          <w:rFonts w:ascii="Candara" w:hAnsi="Candara"/>
          <w:color w:val="000000"/>
          <w:sz w:val="22"/>
          <w:szCs w:val="22"/>
        </w:rPr>
      </w:pPr>
      <w:r w:rsidRPr="00454AAC">
        <w:rPr>
          <w:rFonts w:ascii="Candara" w:hAnsi="Candara"/>
          <w:color w:val="000000"/>
          <w:sz w:val="22"/>
          <w:szCs w:val="22"/>
        </w:rPr>
        <w:t xml:space="preserve">*Title I funds will be used to pay for necessary and reasonable expenses associated with parent </w:t>
      </w:r>
      <w:r>
        <w:rPr>
          <w:rFonts w:ascii="Candara" w:hAnsi="Candara"/>
          <w:color w:val="000000"/>
          <w:sz w:val="22"/>
          <w:szCs w:val="22"/>
        </w:rPr>
        <w:t xml:space="preserve">   </w:t>
      </w:r>
      <w:r w:rsidRPr="00454AAC">
        <w:rPr>
          <w:rFonts w:ascii="Candara" w:hAnsi="Candara"/>
          <w:color w:val="000000"/>
          <w:sz w:val="22"/>
          <w:szCs w:val="22"/>
        </w:rPr>
        <w:t>involvement activities, s</w:t>
      </w:r>
      <w:r>
        <w:rPr>
          <w:rFonts w:ascii="Candara" w:hAnsi="Candara"/>
          <w:color w:val="000000"/>
          <w:sz w:val="22"/>
          <w:szCs w:val="22"/>
        </w:rPr>
        <w:t>uch as</w:t>
      </w:r>
      <w:r w:rsidRPr="00454AAC">
        <w:rPr>
          <w:rFonts w:ascii="Candara" w:hAnsi="Candara"/>
          <w:color w:val="000000"/>
          <w:sz w:val="22"/>
          <w:szCs w:val="22"/>
        </w:rPr>
        <w:t xml:space="preserve"> materials for students and parents to use that improve achievement and foster parent involvement in literacy and math. </w:t>
      </w:r>
    </w:p>
    <w:p w:rsidR="000D05FD" w:rsidRPr="00454AAC" w:rsidRDefault="000D05FD" w:rsidP="000D05FD">
      <w:pPr>
        <w:pStyle w:val="Default"/>
        <w:rPr>
          <w:rFonts w:ascii="Candara" w:hAnsi="Candara"/>
          <w:sz w:val="22"/>
          <w:szCs w:val="22"/>
        </w:rPr>
      </w:pPr>
    </w:p>
    <w:p w:rsidR="000D05FD" w:rsidRPr="00454AAC" w:rsidRDefault="000D05FD" w:rsidP="000D05FD">
      <w:pPr>
        <w:pStyle w:val="Default"/>
        <w:rPr>
          <w:rFonts w:ascii="Candara" w:hAnsi="Candara"/>
          <w:sz w:val="22"/>
          <w:szCs w:val="22"/>
        </w:rPr>
      </w:pPr>
    </w:p>
    <w:p w:rsidR="00BF588B" w:rsidRDefault="000D05FD" w:rsidP="000D05FD">
      <w:pPr>
        <w:pStyle w:val="Default"/>
      </w:pPr>
      <w:r>
        <w:rPr>
          <w:rFonts w:ascii="Candara" w:hAnsi="Candara"/>
          <w:sz w:val="22"/>
          <w:szCs w:val="22"/>
        </w:rPr>
        <w:t>McAdoo-Kelayres w</w:t>
      </w:r>
      <w:r w:rsidRPr="00454AAC">
        <w:rPr>
          <w:rFonts w:ascii="Candara" w:hAnsi="Candara"/>
          <w:sz w:val="22"/>
          <w:szCs w:val="22"/>
        </w:rPr>
        <w:t xml:space="preserve">ill provide parent surveys after all events as a way to analyze each event and the effectiveness of it. Surveys will be reviewed and data will be used for future events in the current school year and beyond. </w:t>
      </w:r>
    </w:p>
    <w:sectPr w:rsidR="00BF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5012"/>
    <w:multiLevelType w:val="hybridMultilevel"/>
    <w:tmpl w:val="29B684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5"/>
    <w:rsid w:val="000778AB"/>
    <w:rsid w:val="000D05FD"/>
    <w:rsid w:val="008F5A0E"/>
    <w:rsid w:val="00BF588B"/>
    <w:rsid w:val="00CB4283"/>
    <w:rsid w:val="00D56799"/>
    <w:rsid w:val="00D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1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15"/>
    <w:pPr>
      <w:ind w:left="720"/>
      <w:contextualSpacing/>
    </w:pPr>
  </w:style>
  <w:style w:type="paragraph" w:customStyle="1" w:styleId="Default">
    <w:name w:val="Default"/>
    <w:rsid w:val="000D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D05FD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1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15"/>
    <w:pPr>
      <w:ind w:left="720"/>
      <w:contextualSpacing/>
    </w:pPr>
  </w:style>
  <w:style w:type="paragraph" w:customStyle="1" w:styleId="Default">
    <w:name w:val="Default"/>
    <w:rsid w:val="000D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D05FD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2016-12-28T15:41:00Z</dcterms:created>
  <dcterms:modified xsi:type="dcterms:W3CDTF">2016-12-28T16:32:00Z</dcterms:modified>
</cp:coreProperties>
</file>